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1560"/>
        <w:gridCol w:w="263"/>
      </w:tblGrid>
      <w:tr w:rsidR="00371B96" w:rsidRPr="004406D2" w14:paraId="648A0470" w14:textId="77777777" w:rsidTr="00696DE6">
        <w:trPr>
          <w:trHeight w:val="567"/>
        </w:trPr>
        <w:tc>
          <w:tcPr>
            <w:tcW w:w="9477" w:type="dxa"/>
            <w:gridSpan w:val="5"/>
            <w:shd w:val="clear" w:color="auto" w:fill="B4C6E7" w:themeFill="accent1" w:themeFillTint="66"/>
            <w:vAlign w:val="center"/>
          </w:tcPr>
          <w:p w14:paraId="4687D883" w14:textId="5A4486F7" w:rsidR="00371B96" w:rsidRPr="004406D2" w:rsidRDefault="00371B96" w:rsidP="00DD41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PRINCIPAL INVESTIGATOR DECLARATION</w:t>
            </w:r>
          </w:p>
        </w:tc>
      </w:tr>
      <w:tr w:rsidR="00371B96" w:rsidRPr="006B349E" w14:paraId="2C5EC96C" w14:textId="77777777" w:rsidTr="00696DE6">
        <w:trPr>
          <w:gridAfter w:val="1"/>
          <w:wAfter w:w="263" w:type="dxa"/>
          <w:trHeight w:val="20"/>
        </w:trPr>
        <w:tc>
          <w:tcPr>
            <w:tcW w:w="9214" w:type="dxa"/>
            <w:gridSpan w:val="4"/>
            <w:shd w:val="clear" w:color="auto" w:fill="auto"/>
          </w:tcPr>
          <w:p w14:paraId="7BB40F5D" w14:textId="77777777" w:rsidR="00371B96" w:rsidRDefault="00371B96" w:rsidP="00696DE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18A5">
              <w:rPr>
                <w:rFonts w:ascii="Arial" w:hAnsi="Arial" w:cs="Arial"/>
                <w:b/>
                <w:sz w:val="20"/>
                <w:szCs w:val="20"/>
              </w:rPr>
              <w:t xml:space="preserve">Declaration </w:t>
            </w:r>
            <w:r w:rsidR="00B540EE">
              <w:rPr>
                <w:rFonts w:ascii="Arial" w:hAnsi="Arial" w:cs="Arial"/>
                <w:b/>
                <w:sz w:val="20"/>
                <w:szCs w:val="20"/>
              </w:rPr>
              <w:t xml:space="preserve">to Central Adelaide Local Health Network </w:t>
            </w:r>
            <w:r w:rsidRPr="00C618A5">
              <w:rPr>
                <w:rFonts w:ascii="Arial" w:hAnsi="Arial" w:cs="Arial"/>
                <w:b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Principal Investigator</w:t>
            </w:r>
          </w:p>
          <w:p w14:paraId="562D8E73" w14:textId="77777777" w:rsidR="001A6C0E" w:rsidRDefault="001A6C0E" w:rsidP="00696DE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91747" w14:textId="1DDD2903" w:rsidR="00A96549" w:rsidRPr="006B349E" w:rsidRDefault="00A96549" w:rsidP="00696DE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Any capitalised terms have the same definitions as in the Medicines Australia Clinical Trial </w:t>
            </w:r>
            <w:r w:rsidR="00DB115B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esearch Agreements </w:t>
            </w:r>
            <w:r w:rsidR="00E65B88">
              <w:rPr>
                <w:rFonts w:ascii="Arial" w:hAnsi="Arial" w:cs="Arial"/>
                <w:b/>
                <w:sz w:val="20"/>
                <w:szCs w:val="20"/>
              </w:rPr>
              <w:t xml:space="preserve">(CTRA)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Medical Technology Association of Australia Clinical Investigation Research Agreements</w:t>
            </w:r>
            <w:r w:rsidR="00E65B88">
              <w:rPr>
                <w:rFonts w:ascii="Arial" w:hAnsi="Arial" w:cs="Arial"/>
                <w:b/>
                <w:sz w:val="20"/>
                <w:szCs w:val="20"/>
              </w:rPr>
              <w:t xml:space="preserve"> (CIRA)</w:t>
            </w:r>
          </w:p>
        </w:tc>
      </w:tr>
      <w:tr w:rsidR="00371B96" w:rsidRPr="00C618A5" w14:paraId="0F466CFA" w14:textId="77777777" w:rsidTr="00696DE6">
        <w:trPr>
          <w:gridAfter w:val="1"/>
          <w:wAfter w:w="263" w:type="dxa"/>
          <w:trHeight w:val="20"/>
        </w:trPr>
        <w:tc>
          <w:tcPr>
            <w:tcW w:w="2551" w:type="dxa"/>
            <w:shd w:val="clear" w:color="auto" w:fill="auto"/>
          </w:tcPr>
          <w:p w14:paraId="4B620AC7" w14:textId="77777777" w:rsidR="00371B96" w:rsidRPr="00C618A5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B444645" w14:textId="77777777" w:rsidR="00371B96" w:rsidRPr="00C618A5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5486D9A" w14:textId="77777777" w:rsidR="00371B96" w:rsidRPr="00C618A5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auto"/>
          </w:tcPr>
          <w:p w14:paraId="56A1910C" w14:textId="77777777" w:rsidR="00371B96" w:rsidRPr="00C618A5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1B96" w:rsidRPr="00A101B3" w14:paraId="79217958" w14:textId="77777777" w:rsidTr="00696DE6">
        <w:trPr>
          <w:gridAfter w:val="1"/>
          <w:wAfter w:w="263" w:type="dxa"/>
          <w:trHeight w:val="20"/>
        </w:trPr>
        <w:tc>
          <w:tcPr>
            <w:tcW w:w="9214" w:type="dxa"/>
            <w:gridSpan w:val="4"/>
            <w:shd w:val="clear" w:color="auto" w:fill="auto"/>
          </w:tcPr>
          <w:p w14:paraId="0023D14F" w14:textId="77777777" w:rsidR="00371B96" w:rsidRPr="00A101B3" w:rsidRDefault="00371B96" w:rsidP="00AE4C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B96" w:rsidRPr="004E58CA" w14:paraId="329620D4" w14:textId="77777777" w:rsidTr="00696DE6">
        <w:trPr>
          <w:gridAfter w:val="1"/>
          <w:wAfter w:w="263" w:type="dxa"/>
          <w:trHeight w:val="20"/>
        </w:trPr>
        <w:tc>
          <w:tcPr>
            <w:tcW w:w="2551" w:type="dxa"/>
            <w:shd w:val="clear" w:color="auto" w:fill="auto"/>
          </w:tcPr>
          <w:p w14:paraId="14392746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FA4657E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0D69467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auto"/>
          </w:tcPr>
          <w:p w14:paraId="1307F030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1B96" w:rsidRPr="006B349E" w14:paraId="54B64469" w14:textId="77777777" w:rsidTr="00696DE6">
        <w:trPr>
          <w:gridAfter w:val="1"/>
          <w:wAfter w:w="263" w:type="dxa"/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476321E" w14:textId="0D8398B2" w:rsidR="00371B96" w:rsidRPr="00B540EE" w:rsidRDefault="000B3259" w:rsidP="00696DE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</w:t>
            </w:r>
            <w:r w:rsidR="00371B96" w:rsidRPr="00B540EE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68489815"/>
            <w:placeholder>
              <w:docPart w:val="4016D598410F48D8AB8A3361C1F8A899"/>
            </w:placeholder>
            <w:showingPlcHdr/>
          </w:sdtPr>
          <w:sdtContent>
            <w:permStart w:id="1285115820" w:edGrp="everyone" w:displacedByCustomXml="prev"/>
            <w:tc>
              <w:tcPr>
                <w:tcW w:w="666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56D7F38" w14:textId="77777777" w:rsidR="00371B96" w:rsidRPr="006B349E" w:rsidRDefault="00371B96" w:rsidP="00696DE6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  <w:permEnd w:id="1285115820" w:displacedByCustomXml="next"/>
          </w:sdtContent>
        </w:sdt>
      </w:tr>
      <w:tr w:rsidR="00371B96" w:rsidRPr="004E58CA" w14:paraId="0B669657" w14:textId="77777777" w:rsidTr="00696DE6">
        <w:trPr>
          <w:gridAfter w:val="1"/>
          <w:wAfter w:w="263" w:type="dxa"/>
          <w:trHeight w:val="20"/>
        </w:trPr>
        <w:tc>
          <w:tcPr>
            <w:tcW w:w="2551" w:type="dxa"/>
            <w:shd w:val="clear" w:color="auto" w:fill="auto"/>
          </w:tcPr>
          <w:p w14:paraId="6F6B4B68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238B7C4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4EE8BBB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auto"/>
          </w:tcPr>
          <w:p w14:paraId="5E73613F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1B96" w:rsidRPr="00C71AAA" w14:paraId="2F7F3636" w14:textId="77777777" w:rsidTr="00696DE6">
        <w:trPr>
          <w:gridAfter w:val="1"/>
          <w:wAfter w:w="263" w:type="dxa"/>
          <w:trHeight w:val="6756"/>
        </w:trPr>
        <w:tc>
          <w:tcPr>
            <w:tcW w:w="9214" w:type="dxa"/>
            <w:gridSpan w:val="4"/>
            <w:shd w:val="clear" w:color="auto" w:fill="auto"/>
          </w:tcPr>
          <w:p w14:paraId="79A24305" w14:textId="77777777" w:rsidR="00371B96" w:rsidRPr="00C71AAA" w:rsidRDefault="00371B96" w:rsidP="00696DE6">
            <w:pPr>
              <w:spacing w:after="60" w:line="240" w:lineRule="exact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  <w:r w:rsidRPr="00C71AAA"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  <w:t>I certify that:</w:t>
            </w:r>
          </w:p>
          <w:p w14:paraId="60F21897" w14:textId="1EB14907" w:rsidR="00371B96" w:rsidRPr="00B540EE" w:rsidRDefault="00371B9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 xml:space="preserve">All information in the </w:t>
            </w:r>
            <w:proofErr w:type="gramStart"/>
            <w:r w:rsidR="000B3259">
              <w:rPr>
                <w:rFonts w:ascii="Arial" w:eastAsia="Calibri" w:hAnsi="Arial" w:cs="Arial"/>
                <w:sz w:val="20"/>
                <w:szCs w:val="24"/>
                <w:lang w:val="en-US"/>
              </w:rPr>
              <w:t>Site Specific</w:t>
            </w:r>
            <w:proofErr w:type="gramEnd"/>
            <w:r w:rsidR="000B3259">
              <w:rPr>
                <w:rFonts w:ascii="Arial" w:eastAsia="Calibri" w:hAnsi="Arial" w:cs="Arial"/>
                <w:sz w:val="20"/>
                <w:szCs w:val="24"/>
                <w:lang w:val="en-US"/>
              </w:rPr>
              <w:t xml:space="preserve"> Assessment</w:t>
            </w:r>
            <w:r w:rsidR="0086470F">
              <w:rPr>
                <w:rFonts w:ascii="Arial" w:eastAsia="Calibri" w:hAnsi="Arial" w:cs="Arial"/>
                <w:sz w:val="20"/>
                <w:szCs w:val="24"/>
                <w:lang w:val="en-US"/>
              </w:rPr>
              <w:t xml:space="preserve"> </w:t>
            </w: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>Form is truthful and complete as possible</w:t>
            </w:r>
            <w:r w:rsidR="00BA22A7"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>.</w:t>
            </w:r>
          </w:p>
          <w:p w14:paraId="6D08E6D4" w14:textId="29A9A0AA" w:rsidR="007D762F" w:rsidRPr="002E420A" w:rsidRDefault="00501AD1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I will not commence </w:t>
            </w:r>
            <w:r w:rsidR="007D762F" w:rsidRPr="00B540EE">
              <w:rPr>
                <w:rFonts w:ascii="Arial" w:eastAsia="Calibri" w:hAnsi="Arial" w:cs="Arial"/>
                <w:sz w:val="20"/>
                <w:szCs w:val="24"/>
              </w:rPr>
              <w:t>the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until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has </w:t>
            </w:r>
            <w:r w:rsidR="007D762F" w:rsidRPr="00B540EE">
              <w:rPr>
                <w:rFonts w:ascii="Arial" w:eastAsia="Calibri" w:hAnsi="Arial" w:cs="Arial"/>
                <w:sz w:val="20"/>
                <w:szCs w:val="24"/>
              </w:rPr>
              <w:t xml:space="preserve">received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 xml:space="preserve">Reviewing </w:t>
            </w:r>
            <w:r w:rsidR="007D762F" w:rsidRPr="00B540EE">
              <w:rPr>
                <w:rFonts w:ascii="Arial" w:eastAsia="Calibri" w:hAnsi="Arial" w:cs="Arial"/>
                <w:sz w:val="20"/>
                <w:szCs w:val="24"/>
              </w:rPr>
              <w:t>HREC approval and governance authorisation to commence.</w:t>
            </w:r>
          </w:p>
          <w:p w14:paraId="6B856D3A" w14:textId="4AC4E557" w:rsidR="00E65B88" w:rsidRPr="00B540EE" w:rsidRDefault="00E65B88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>I</w:t>
            </w:r>
            <w:r w:rsidR="00AE4CAB">
              <w:rPr>
                <w:rFonts w:ascii="Arial" w:eastAsia="Calibri" w:hAnsi="Arial" w:cs="Arial"/>
                <w:sz w:val="20"/>
                <w:szCs w:val="24"/>
              </w:rPr>
              <w:t xml:space="preserve"> have read, </w:t>
            </w:r>
            <w:proofErr w:type="gramStart"/>
            <w:r w:rsidR="00AE4CAB">
              <w:rPr>
                <w:rFonts w:ascii="Arial" w:eastAsia="Calibri" w:hAnsi="Arial" w:cs="Arial"/>
                <w:sz w:val="20"/>
                <w:szCs w:val="24"/>
              </w:rPr>
              <w:t>understood</w:t>
            </w:r>
            <w:proofErr w:type="gramEnd"/>
            <w:r>
              <w:rPr>
                <w:rFonts w:ascii="Arial" w:eastAsia="Calibri" w:hAnsi="Arial" w:cs="Arial"/>
                <w:sz w:val="20"/>
                <w:szCs w:val="24"/>
              </w:rPr>
              <w:t xml:space="preserve"> and accept the responsibilities of the Principal Investigator as outlined in the CTRA or CIRA as applicable and will sign the Principal Investigator Acknowledgement in the CTRA or CIRA.</w:t>
            </w:r>
          </w:p>
          <w:p w14:paraId="3F471934" w14:textId="2D465016" w:rsidR="00501AD1" w:rsidRPr="002E420A" w:rsidRDefault="007D10E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 xml:space="preserve">I will conduct the </w:t>
            </w:r>
            <w:r w:rsidR="000B3259">
              <w:rPr>
                <w:rFonts w:ascii="Arial" w:eastAsia="Calibri" w:hAnsi="Arial" w:cs="Arial"/>
                <w:sz w:val="20"/>
                <w:szCs w:val="24"/>
                <w:lang w:val="en-US"/>
              </w:rPr>
              <w:t>Study</w:t>
            </w: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 xml:space="preserve"> </w:t>
            </w:r>
            <w:r w:rsidR="00403C00">
              <w:rPr>
                <w:rFonts w:ascii="Arial" w:eastAsia="Calibri" w:hAnsi="Arial" w:cs="Arial"/>
                <w:sz w:val="20"/>
                <w:szCs w:val="24"/>
              </w:rPr>
              <w:t>in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accordance with </w:t>
            </w:r>
            <w:r w:rsidR="00403C00">
              <w:rPr>
                <w:rFonts w:ascii="Arial" w:eastAsia="Calibri" w:hAnsi="Arial" w:cs="Arial"/>
                <w:sz w:val="20"/>
                <w:szCs w:val="24"/>
              </w:rPr>
              <w:t>the Protocol</w:t>
            </w:r>
            <w:r w:rsidR="00263A80">
              <w:rPr>
                <w:rFonts w:ascii="Arial" w:eastAsia="Calibri" w:hAnsi="Arial" w:cs="Arial"/>
                <w:sz w:val="20"/>
                <w:szCs w:val="24"/>
              </w:rPr>
              <w:t xml:space="preserve"> or Clinical Investigation Plan (CIP)</w:t>
            </w:r>
            <w:r w:rsidR="00E65B88">
              <w:rPr>
                <w:rFonts w:ascii="Arial" w:eastAsia="Calibri" w:hAnsi="Arial" w:cs="Arial"/>
                <w:sz w:val="20"/>
                <w:szCs w:val="24"/>
              </w:rPr>
              <w:t xml:space="preserve"> as may be amended from time to time</w:t>
            </w:r>
            <w:r w:rsidR="00403C00">
              <w:rPr>
                <w:rFonts w:ascii="Arial" w:eastAsia="Calibri" w:hAnsi="Arial" w:cs="Arial"/>
                <w:sz w:val="20"/>
                <w:szCs w:val="24"/>
              </w:rPr>
              <w:t xml:space="preserve">, 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>current ICH GCP</w:t>
            </w:r>
            <w:r w:rsidR="00263A80">
              <w:rPr>
                <w:rFonts w:ascii="Arial" w:eastAsia="Calibri" w:hAnsi="Arial" w:cs="Arial"/>
                <w:sz w:val="20"/>
                <w:szCs w:val="24"/>
              </w:rPr>
              <w:t xml:space="preserve"> and/or ISO14155 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guidelines </w:t>
            </w: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>and</w:t>
            </w:r>
            <w:r w:rsidR="00501AD1" w:rsidRPr="00B540EE">
              <w:rPr>
                <w:rFonts w:ascii="Arial" w:eastAsia="Calibri" w:hAnsi="Arial" w:cs="Arial"/>
                <w:sz w:val="20"/>
                <w:szCs w:val="24"/>
              </w:rPr>
              <w:t xml:space="preserve"> with all ethical and research governance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 xml:space="preserve">and applicable regulatory </w:t>
            </w:r>
            <w:r w:rsidR="007D762F" w:rsidRPr="00B540EE">
              <w:rPr>
                <w:rFonts w:ascii="Arial" w:eastAsia="Calibri" w:hAnsi="Arial" w:cs="Arial"/>
                <w:sz w:val="20"/>
                <w:szCs w:val="24"/>
              </w:rPr>
              <w:t>requirements.</w:t>
            </w:r>
          </w:p>
          <w:p w14:paraId="1A525D24" w14:textId="36A0FBA7" w:rsidR="00E65B88" w:rsidRPr="00B540EE" w:rsidRDefault="00E65B88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2E420A">
              <w:rPr>
                <w:rFonts w:ascii="Arial" w:eastAsia="Calibri" w:hAnsi="Arial" w:cs="Arial"/>
                <w:bCs/>
                <w:sz w:val="20"/>
                <w:szCs w:val="24"/>
              </w:rPr>
              <w:t>I will provide all Study Personnel involved in conducting the Study</w:t>
            </w:r>
            <w:r w:rsidRPr="00E65B88">
              <w:rPr>
                <w:rFonts w:ascii="Arial" w:eastAsia="Calibri" w:hAnsi="Arial" w:cs="Arial"/>
                <w:sz w:val="20"/>
                <w:szCs w:val="24"/>
              </w:rPr>
              <w:t xml:space="preserve"> with </w:t>
            </w:r>
            <w:r>
              <w:rPr>
                <w:rFonts w:ascii="Arial" w:eastAsia="Calibri" w:hAnsi="Arial" w:cs="Arial"/>
                <w:sz w:val="20"/>
                <w:szCs w:val="24"/>
              </w:rPr>
              <w:t>a copy of the</w:t>
            </w:r>
            <w:r w:rsidRPr="00E65B88">
              <w:rPr>
                <w:rFonts w:ascii="Arial" w:eastAsia="Calibri" w:hAnsi="Arial" w:cs="Arial"/>
                <w:sz w:val="20"/>
                <w:szCs w:val="24"/>
              </w:rPr>
              <w:t xml:space="preserve"> Protocol</w:t>
            </w:r>
            <w:r w:rsidR="00263A80">
              <w:rPr>
                <w:rFonts w:ascii="Arial" w:eastAsia="Calibri" w:hAnsi="Arial" w:cs="Arial"/>
                <w:sz w:val="20"/>
                <w:szCs w:val="24"/>
              </w:rPr>
              <w:t>/CIP</w:t>
            </w:r>
            <w:r>
              <w:rPr>
                <w:rFonts w:ascii="Arial" w:eastAsia="Calibri" w:hAnsi="Arial" w:cs="Arial"/>
                <w:sz w:val="20"/>
                <w:szCs w:val="24"/>
              </w:rPr>
              <w:t xml:space="preserve"> and any amendments to it and corresponding approvals from the</w:t>
            </w:r>
            <w:r w:rsidRPr="00E65B88">
              <w:rPr>
                <w:rFonts w:ascii="Arial" w:eastAsia="Calibri" w:hAnsi="Arial" w:cs="Arial"/>
                <w:sz w:val="20"/>
                <w:szCs w:val="24"/>
              </w:rPr>
              <w:t xml:space="preserve"> Reviewing HREC</w:t>
            </w:r>
            <w:r>
              <w:rPr>
                <w:rFonts w:ascii="Arial" w:eastAsia="Calibri" w:hAnsi="Arial" w:cs="Arial"/>
                <w:sz w:val="20"/>
                <w:szCs w:val="24"/>
              </w:rPr>
              <w:t>.</w:t>
            </w:r>
          </w:p>
          <w:p w14:paraId="38B5A279" w14:textId="4D314202" w:rsidR="007D762F" w:rsidRPr="00B540EE" w:rsidRDefault="00B116D3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I will 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>supervise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 xml:space="preserve">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and 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 xml:space="preserve">inform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Personnel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 xml:space="preserve"> and 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other employees </w:t>
            </w:r>
            <w:r w:rsidR="007D762F" w:rsidRPr="00B540EE">
              <w:rPr>
                <w:rFonts w:ascii="Arial" w:eastAsia="Calibri" w:hAnsi="Arial" w:cs="Arial"/>
                <w:sz w:val="20"/>
                <w:szCs w:val="24"/>
              </w:rPr>
              <w:t xml:space="preserve">and subcontractors 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 xml:space="preserve">assisting in the conduct of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>, of their obligations</w:t>
            </w:r>
            <w:r w:rsidR="001E3427" w:rsidRPr="00B540EE">
              <w:rPr>
                <w:rFonts w:ascii="Arial" w:eastAsia="Calibri" w:hAnsi="Arial" w:cs="Arial"/>
                <w:sz w:val="20"/>
                <w:szCs w:val="24"/>
              </w:rPr>
              <w:t xml:space="preserve"> in meeting t</w:t>
            </w:r>
            <w:permStart w:id="103774846" w:edGrp="everyone"/>
            <w:permEnd w:id="103774846"/>
            <w:r w:rsidR="001E3427" w:rsidRPr="00B540EE">
              <w:rPr>
                <w:rFonts w:ascii="Arial" w:eastAsia="Calibri" w:hAnsi="Arial" w:cs="Arial"/>
                <w:sz w:val="20"/>
                <w:szCs w:val="24"/>
              </w:rPr>
              <w:t>hese commit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>ments.</w:t>
            </w:r>
          </w:p>
          <w:p w14:paraId="24D97376" w14:textId="1CDCB738" w:rsidR="00B116D3" w:rsidRPr="00B540EE" w:rsidRDefault="007D10E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>I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will only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deviate from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Protocol</w:t>
            </w:r>
            <w:r w:rsidR="00263A80">
              <w:rPr>
                <w:rFonts w:ascii="Arial" w:eastAsia="Calibri" w:hAnsi="Arial" w:cs="Arial"/>
                <w:sz w:val="20"/>
                <w:szCs w:val="24"/>
              </w:rPr>
              <w:t>/CIP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after notifying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 xml:space="preserve">and receiving approval from 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>ponsor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 xml:space="preserve"> and the Reviewing HREC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, except when necessary to protect the safety, rights, or welfare of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 P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>articipants.</w:t>
            </w: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 xml:space="preserve"> </w:t>
            </w:r>
          </w:p>
          <w:p w14:paraId="42E0EF70" w14:textId="518806B3" w:rsidR="00501AD1" w:rsidRPr="00B540EE" w:rsidRDefault="00371B9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I have had access to and read the </w:t>
            </w:r>
            <w:hyperlink r:id="rId7" w:history="1">
              <w:r w:rsidRPr="00B540EE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NHMRC National Statement on Ethical Conduct in Human Research 2007</w:t>
              </w:r>
            </w:hyperlink>
            <w:r w:rsidR="00E65B88">
              <w:rPr>
                <w:rStyle w:val="Hyperlink"/>
                <w:rFonts w:ascii="Arial" w:eastAsia="Calibri" w:hAnsi="Arial" w:cs="Arial"/>
                <w:sz w:val="20"/>
                <w:szCs w:val="20"/>
              </w:rPr>
              <w:t xml:space="preserve"> (updated 2</w:t>
            </w:r>
            <w:r w:rsidR="00B00B3F">
              <w:rPr>
                <w:rStyle w:val="Hyperlink"/>
                <w:rFonts w:ascii="Arial" w:eastAsia="Calibri" w:hAnsi="Arial" w:cs="Arial"/>
                <w:sz w:val="20"/>
                <w:szCs w:val="20"/>
              </w:rPr>
              <w:t>023</w:t>
            </w:r>
            <w:r w:rsidR="00E65B88">
              <w:rPr>
                <w:rStyle w:val="Hyperlink"/>
                <w:rFonts w:ascii="Arial" w:eastAsia="Calibri" w:hAnsi="Arial" w:cs="Arial"/>
                <w:sz w:val="20"/>
                <w:szCs w:val="20"/>
              </w:rPr>
              <w:t>)</w:t>
            </w:r>
            <w:r w:rsidRPr="00B540EE">
              <w:rPr>
                <w:rFonts w:ascii="Arial" w:eastAsia="Calibri" w:hAnsi="Arial" w:cs="Arial"/>
                <w:sz w:val="20"/>
                <w:szCs w:val="20"/>
              </w:rPr>
              <w:t xml:space="preserve"> (National Statement) and the </w:t>
            </w:r>
            <w:hyperlink r:id="rId8" w:history="1">
              <w:r w:rsidRPr="00B540EE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Australian Code for the Responsible Conduct of Research 201</w:t>
              </w:r>
              <w:r w:rsidR="000B3259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8</w:t>
              </w:r>
            </w:hyperlink>
            <w:r w:rsidRPr="00B540EE">
              <w:rPr>
                <w:rFonts w:ascii="Arial" w:eastAsia="Calibri" w:hAnsi="Arial" w:cs="Arial"/>
                <w:sz w:val="20"/>
                <w:szCs w:val="20"/>
              </w:rPr>
              <w:t xml:space="preserve"> (the Code).</w:t>
            </w:r>
          </w:p>
          <w:p w14:paraId="57452AF4" w14:textId="126B8611" w:rsidR="00371B96" w:rsidRPr="00B540EE" w:rsidRDefault="00371B9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I have no conflicts of interest or have disclosed any conflicts of interest to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R</w:t>
            </w:r>
            <w:r w:rsidR="00BA22A7" w:rsidRPr="00B540EE">
              <w:rPr>
                <w:rFonts w:ascii="Arial" w:eastAsia="Calibri" w:hAnsi="Arial" w:cs="Arial"/>
                <w:sz w:val="20"/>
                <w:szCs w:val="24"/>
              </w:rPr>
              <w:t xml:space="preserve">eviewing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HREC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and CALHN Research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Services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and will manage them in accordance with the National Statement and the Code.</w:t>
            </w:r>
          </w:p>
          <w:p w14:paraId="138DC789" w14:textId="7D7B24E5" w:rsidR="00371B96" w:rsidRPr="00B540EE" w:rsidRDefault="00371B9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I will maintain the confidentiality, integrity, privacy and security of information in accordance with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 xml:space="preserve">relevant Privacy Laws including but not limited to </w:t>
            </w:r>
            <w:hyperlink r:id="rId9" w:history="1">
              <w:r w:rsidR="000B3259" w:rsidRPr="00696DE6">
                <w:rPr>
                  <w:rStyle w:val="Hyperlink"/>
                  <w:rFonts w:ascii="Arial" w:eastAsia="Calibri" w:hAnsi="Arial" w:cs="Arial"/>
                  <w:sz w:val="20"/>
                  <w:szCs w:val="24"/>
                </w:rPr>
                <w:t>Health Care Act 2008 (SA)</w:t>
              </w:r>
            </w:hyperlink>
            <w:r w:rsidR="000B3259">
              <w:rPr>
                <w:rFonts w:ascii="Arial" w:eastAsia="Calibri" w:hAnsi="Arial" w:cs="Arial"/>
                <w:sz w:val="20"/>
                <w:szCs w:val="24"/>
              </w:rPr>
              <w:t xml:space="preserve">, </w:t>
            </w:r>
            <w:hyperlink r:id="rId10" w:history="1">
              <w:r w:rsidRPr="00B540EE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SA DPC PC012 Information Privacy Principles, Instructions and Privacy Committee Proclamation</w:t>
              </w:r>
            </w:hyperlink>
            <w:r w:rsidRPr="00B540EE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hyperlink r:id="rId11" w:history="1">
              <w:r w:rsidRPr="00B540EE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SA Health Privacy Policy Directive</w:t>
              </w:r>
            </w:hyperlink>
            <w:r w:rsidRPr="00B540E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C6F3F61" w14:textId="77777777" w:rsidR="00371B96" w:rsidRDefault="00371B96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</w:p>
          <w:p w14:paraId="5069DB8F" w14:textId="77777777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</w:p>
          <w:p w14:paraId="343567CF" w14:textId="77777777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</w:p>
          <w:p w14:paraId="0B283ECF" w14:textId="69A3BAC7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  <w:t>Signature:</w:t>
            </w:r>
            <w:permStart w:id="1896114208" w:edGrp="everyone"/>
            <w:permEnd w:id="1896114208"/>
          </w:p>
          <w:p w14:paraId="41E029FE" w14:textId="77777777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</w:p>
          <w:p w14:paraId="3A2D173E" w14:textId="7FDC4F6E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  <w:t>Name:</w:t>
            </w:r>
            <w:permStart w:id="1761102144" w:edGrp="everyone"/>
            <w:permEnd w:id="1761102144"/>
          </w:p>
          <w:p w14:paraId="5B0CCC22" w14:textId="77777777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</w:p>
          <w:p w14:paraId="62A00225" w14:textId="4FB7D901" w:rsidR="00C71AAA" w:rsidRP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  <w:t>Date:</w:t>
            </w:r>
            <w:permStart w:id="1444099904" w:edGrp="everyone"/>
            <w:permEnd w:id="1444099904"/>
          </w:p>
        </w:tc>
      </w:tr>
    </w:tbl>
    <w:p w14:paraId="77D6CDB8" w14:textId="1EE516D3" w:rsidR="00B3369D" w:rsidRPr="00C71AAA" w:rsidRDefault="00B3369D">
      <w:pPr>
        <w:rPr>
          <w:b/>
        </w:rPr>
      </w:pPr>
    </w:p>
    <w:p w14:paraId="1FF5457C" w14:textId="782083C3" w:rsidR="00501AD1" w:rsidRDefault="00501AD1"/>
    <w:sectPr w:rsidR="00501A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217B" w14:textId="77777777" w:rsidR="002E742B" w:rsidRDefault="002E742B" w:rsidP="00FF1AA7">
      <w:pPr>
        <w:spacing w:after="0" w:line="240" w:lineRule="auto"/>
      </w:pPr>
      <w:r>
        <w:separator/>
      </w:r>
    </w:p>
  </w:endnote>
  <w:endnote w:type="continuationSeparator" w:id="0">
    <w:p w14:paraId="703C270E" w14:textId="77777777" w:rsidR="002E742B" w:rsidRDefault="002E742B" w:rsidP="00FF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7876" w14:textId="77777777" w:rsidR="00B00B3F" w:rsidRDefault="00B00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431A" w14:textId="7B0CE470" w:rsidR="00E65B88" w:rsidRDefault="005E3703">
    <w:pPr>
      <w:pStyle w:val="Footer"/>
    </w:pPr>
    <w:r>
      <w:t>CALHN Principal Investigator Declaration V</w:t>
    </w:r>
    <w:r w:rsidR="00B00B3F">
      <w:t>2</w:t>
    </w:r>
    <w:r>
      <w:t xml:space="preserve">.0 </w:t>
    </w:r>
    <w:r w:rsidR="00B00B3F">
      <w:t>18</w:t>
    </w:r>
    <w:r>
      <w:t xml:space="preserve"> </w:t>
    </w:r>
    <w:r w:rsidR="00B00B3F">
      <w:t>Decem</w:t>
    </w:r>
    <w:r>
      <w:t>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FB02" w14:textId="77777777" w:rsidR="00B00B3F" w:rsidRDefault="00B00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092C" w14:textId="77777777" w:rsidR="002E742B" w:rsidRDefault="002E742B" w:rsidP="00FF1AA7">
      <w:pPr>
        <w:spacing w:after="0" w:line="240" w:lineRule="auto"/>
      </w:pPr>
      <w:r>
        <w:separator/>
      </w:r>
    </w:p>
  </w:footnote>
  <w:footnote w:type="continuationSeparator" w:id="0">
    <w:p w14:paraId="4839680B" w14:textId="77777777" w:rsidR="002E742B" w:rsidRDefault="002E742B" w:rsidP="00FF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6FC0" w14:textId="77777777" w:rsidR="00B00B3F" w:rsidRDefault="00B00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7B40" w14:textId="7E1DE7AE" w:rsidR="00FF1AA7" w:rsidRDefault="006033A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F14D0D" wp14:editId="5F12741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76d74c178a09f79c9e8f2f21" descr="{&quot;HashCode&quot;:10120488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19FC0C" w14:textId="2AC90BD2" w:rsidR="006033A2" w:rsidRPr="006033A2" w:rsidRDefault="006033A2" w:rsidP="006033A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6033A2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14D0D" id="_x0000_t202" coordsize="21600,21600" o:spt="202" path="m,l,21600r21600,l21600,xe">
              <v:stroke joinstyle="miter"/>
              <v:path gradientshapeok="t" o:connecttype="rect"/>
            </v:shapetype>
            <v:shape id="MSIPCM76d74c178a09f79c9e8f2f21" o:spid="_x0000_s1026" type="#_x0000_t202" alt="{&quot;HashCode&quot;:101204881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1319FC0C" w14:textId="2AC90BD2" w:rsidR="006033A2" w:rsidRPr="006033A2" w:rsidRDefault="006033A2" w:rsidP="006033A2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6033A2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44C0" w14:textId="77777777" w:rsidR="00B00B3F" w:rsidRDefault="00B00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153A"/>
    <w:multiLevelType w:val="hybridMultilevel"/>
    <w:tmpl w:val="3B14FD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7CBAE"/>
    <w:multiLevelType w:val="hybridMultilevel"/>
    <w:tmpl w:val="B9D2B3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4914131">
    <w:abstractNumId w:val="0"/>
  </w:num>
  <w:num w:numId="2" w16cid:durableId="119808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NamKV7XMC0zkIbzbfW6IHCUyX7cXAlgF0pzM1LSLxbeQcyFTXWMGuowvzX/yhvGu02W8K1wTn+0IezGk4i6G6w==" w:salt="GPbn9jhVq6R+ZUEtrBUO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96"/>
    <w:rsid w:val="000038FB"/>
    <w:rsid w:val="00063DC1"/>
    <w:rsid w:val="000B3259"/>
    <w:rsid w:val="001A6C0E"/>
    <w:rsid w:val="001E3427"/>
    <w:rsid w:val="00263A80"/>
    <w:rsid w:val="002E420A"/>
    <w:rsid w:val="002E742B"/>
    <w:rsid w:val="00371B96"/>
    <w:rsid w:val="00403C00"/>
    <w:rsid w:val="00501AD1"/>
    <w:rsid w:val="005E3703"/>
    <w:rsid w:val="006033A2"/>
    <w:rsid w:val="00696DE6"/>
    <w:rsid w:val="007D10E6"/>
    <w:rsid w:val="007D762F"/>
    <w:rsid w:val="0086470F"/>
    <w:rsid w:val="00A96549"/>
    <w:rsid w:val="00AA285C"/>
    <w:rsid w:val="00AE4CAB"/>
    <w:rsid w:val="00B00B3F"/>
    <w:rsid w:val="00B116D3"/>
    <w:rsid w:val="00B3369D"/>
    <w:rsid w:val="00B540EE"/>
    <w:rsid w:val="00BA22A7"/>
    <w:rsid w:val="00C71AAA"/>
    <w:rsid w:val="00DB115B"/>
    <w:rsid w:val="00E65B88"/>
    <w:rsid w:val="00E950B4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81F7C"/>
  <w15:chartTrackingRefBased/>
  <w15:docId w15:val="{250B8824-9A3C-4D0E-A91F-456B03B8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B9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7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1B9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1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6D3"/>
    <w:rPr>
      <w:b/>
      <w:bCs/>
      <w:sz w:val="20"/>
      <w:szCs w:val="20"/>
    </w:rPr>
  </w:style>
  <w:style w:type="paragraph" w:customStyle="1" w:styleId="Default">
    <w:name w:val="Default"/>
    <w:rsid w:val="00501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AA7"/>
  </w:style>
  <w:style w:type="paragraph" w:styleId="Footer">
    <w:name w:val="footer"/>
    <w:basedOn w:val="Normal"/>
    <w:link w:val="FooterChar"/>
    <w:uiPriority w:val="99"/>
    <w:unhideWhenUsed/>
    <w:rsid w:val="00FF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AA7"/>
  </w:style>
  <w:style w:type="paragraph" w:styleId="BalloonText">
    <w:name w:val="Balloon Text"/>
    <w:basedOn w:val="Normal"/>
    <w:link w:val="BalloonTextChar"/>
    <w:uiPriority w:val="99"/>
    <w:semiHidden/>
    <w:unhideWhenUsed/>
    <w:rsid w:val="007D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E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6D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D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5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mrc.gov.au/about-us/publications/australian-code-responsible-conduct-research-201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mrc.gov.au/about-us/publications/national-statement-ethical-conduct-human-research-2007-updated-201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health.sa.gov.au/wps/wcm/connect/60b8550041526f138c0d8ee8f09fe17d/Directive_Privacy_30052017.pdf?MOD=AJPERES&amp;CACHEID=ROOTWORKSPACE-60b8550041526f138c0d8ee8f09fe17d-lNmOOn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pc.sa.gov.au/resources-and-publications/premier-and-cabinet-circulars/DPC-Circular-Information-Privacy-Principles-IPPS-Instruction.pdf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sa.gov.au/lz?path=%2FC%2FA%2FHealth%20Care%20Act%202008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16D598410F48D8AB8A3361C1F8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BA94-D5B7-4489-94F0-616F2DB50281}"/>
      </w:docPartPr>
      <w:docPartBody>
        <w:p w:rsidR="002429AE" w:rsidRDefault="00DC5EC0" w:rsidP="00DC5EC0">
          <w:pPr>
            <w:pStyle w:val="4016D598410F48D8AB8A3361C1F8A899"/>
          </w:pPr>
          <w:bookmarkStart w:id="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C0"/>
    <w:rsid w:val="002429AE"/>
    <w:rsid w:val="002A4234"/>
    <w:rsid w:val="00D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EC0"/>
    <w:rPr>
      <w:color w:val="808080"/>
    </w:rPr>
  </w:style>
  <w:style w:type="paragraph" w:customStyle="1" w:styleId="4016D598410F48D8AB8A3361C1F8A899">
    <w:name w:val="4016D598410F48D8AB8A3361C1F8A899"/>
    <w:rsid w:val="00DC5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464</Words>
  <Characters>2650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Voss, Elena (Health)</dc:creator>
  <cp:keywords/>
  <dc:description/>
  <cp:lastModifiedBy>Main, Katy (Health)</cp:lastModifiedBy>
  <cp:revision>3</cp:revision>
  <dcterms:created xsi:type="dcterms:W3CDTF">2023-12-18T00:40:00Z</dcterms:created>
  <dcterms:modified xsi:type="dcterms:W3CDTF">2024-07-26T00:40:00Z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2023-03-10T05:20:35Z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17e2faef-5a3a-457a-be02-78f659d6e3ca</vt:lpwstr>
  </property>
  <property fmtid="{D5CDD505-2E9C-101B-9397-08002B2CF9AE}" pid="8" name="MSIP_Label_77274858-3b1d-4431-8679-d878f40e28fd_ContentBits">
    <vt:lpwstr>1</vt:lpwstr>
  </property>
</Properties>
</file>